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line="200" w:lineRule="atLeast"/>
        <w:ind w:left="825" w:firstLine="0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pacing w:val="-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Convention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de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formation continue  : </w:t>
      </w: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 xml:space="preserve">Brevet de Surveillant de Baignade 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after="159"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Entre les soussign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:</w:t>
      </w:r>
    </w:p>
    <w:p>
      <w:pPr>
        <w:pStyle w:val="Par défaut"/>
        <w:numPr>
          <w:ilvl w:val="0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«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Secourisme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Pour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»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nie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06200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NICE,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:lang w:val="fr-FR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Martial RINAUDO,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sident.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Affili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FFSS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5170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R.N.A. : W061000773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SIRET : 509 334 033 00032 Code A.P.E. : 94 99Z</w:t>
      </w:r>
    </w:p>
    <w:p>
      <w:pPr>
        <w:pStyle w:val="Par défaut"/>
        <w:spacing w:after="159" w:line="260" w:lineRule="atLeast"/>
        <w:ind w:left="816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et</w:t>
      </w:r>
    </w:p>
    <w:p>
      <w:pPr>
        <w:pStyle w:val="Par défaut"/>
        <w:numPr>
          <w:ilvl w:val="6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ci-apr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Objet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convention :</w:t>
      </w:r>
    </w:p>
    <w:p>
      <w:pPr>
        <w:pStyle w:val="Par défaut"/>
        <w:spacing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ex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cution de la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sente convention,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action de formation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1119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FORMATION Continue Brevet de Surveillant de Baignade (BSB)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des prestations propos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par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appuie sur les principes de la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«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Formation - Action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qui alterne des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quences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apports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 mises en situation des stagiaires.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issue de la formation continue,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sera capable de :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terminer les risques de noyades et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accidents dans les diff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rentes situations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porter assistance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baigneur en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tresse et prodiguer les gestes de secours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les baignades des enfants en collaboration avec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quipe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animation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conna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et faire respecter la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glementation des baignades dans les lieux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ou non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  <w:r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Les techniques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dagogiques suivantes sont utilis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es lors des formations BSB : 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-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monstration pratique et l'apprentissage (permettant d'acqu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rir les connaissances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cessaires pour porter se-cours)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-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application concr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te avec des exercices de mise en situation du sauveteur, permettant d'appliquer les connaissances acquises dans un environnement recr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et montrer ainsi l'atteinte de l'objectif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dagogique.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nombre total de participants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session ne pourra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passer 24 candidats.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 pas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passer le nombre de candidats.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Date de la session :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de la formation par stagiaire : 10 heures minimum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parties sur 15 jours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 mois.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Horaires de la formation : Entrainements le mardi et jeudi soir de 20H30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22H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decin + 3H pour le FC PSC1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Lieux de la formation : 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nie - 06200 NICE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decin - 178 rue De France - 06000 NICE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Engagement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participation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assurer sa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sence aux dates, lieu et heures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vus.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roulera dans les locaux mis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Association Secourisme Pour Tous.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 continue est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sur un minimum de 10 heures et comprend des parties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des entra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nements pratiques avec mise en situation.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Artlicle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financi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res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contrepartie de cette action de formation,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acquittera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de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4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0 Euros.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somme couvre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des frais engag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pour cette session, pour le passage du BSB et le recyclage du PSC1.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Il comprend la formation mentionne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article 1,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des frais de se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et de voyage, restauration, he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bergement et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placements.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 sera effectu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par ch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que ou esp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ces.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acompte pourra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 la formation devra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pay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avant le passage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sans quoi,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ne pourra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le candidat.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de retard de paiement, des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gales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trois fois le taux d'int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gal en vigueur seront exigibles de plein droit sans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rappel soit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cessaire, ainsi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forfaitaire pour frais de recouvrement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montant de 40 euros.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absence ou de retard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serve le droit de suspendre ou refuser toute nouvelle commande jusqu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apurement du compte.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pourra refuser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livrer la Formation concern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sans que le Client puisse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tendre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quelconque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pour quelque raison que ce soit, ni b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ficier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quelconque avoir ou remboursement. Tout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rieur sera imput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par priorit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extinction de la dette la plus ancienne.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4 :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 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met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du candidat des encadrants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de formation continue.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du mat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riel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 pour le secourisme seront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dans le cadre de sa formation.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qui lui est confie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. Aucun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ne doit sortir du Centre de formation. En cas de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gradation du fait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stagiaire, la remise en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tat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ou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 rachat de ce dernier pourra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 stagiaire.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Centre de formation est un espace entie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̀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rement non-fumeur. Il est donc strictement interdit de fumer dans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enceinte du Centre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de ses biens.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ne peut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tenue responsable en cas de casse, perte ou vol.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5 : Moyens permettant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cier les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sultats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action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Les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dures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valuations correspondent aux attentes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dans le livret de certification, fourni et publi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la FFSS.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6 :Sanction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la fin de sa formation, et en cas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ussite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le candidat se verra remettre un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me officiel, certifiant son statut.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ussite ne peut avoir lieu que si :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’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toutes les phases de formations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fois au moins, comme sauveteur,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activite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d'application (cas concret, exercice de simulation), et a su exercer les gestes de secours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su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aliser dans les temps impartis les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preuves composant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examen.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doit faire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objet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recyclage au bout de 5 ans.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7 : Moyens permettant de suivre le bon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Lors de cette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aura pour obligation de signer la feuille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margement, et de remplir une fiche de renseignements.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Avant sa participation,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doit contacter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pour prendre connaissance du calendrier et des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devra prendre connaissance et signer la convention, avant la date de la formation (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renvoyer sign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mail).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attestation de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sence pourra lui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tre remis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la fin de la formation, en cas de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 les entrainements et journ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 de formation.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Non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alisation de la prestation de formation 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serve le droit d'annuler ou de reporter une Formation, notamment lorsque le nombre de participants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Formation est jug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dagogiquement inappropri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ou insuffisant, et d'en informer le Client au plus tard 7 jours calendaires avant la date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est tenu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sorte.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serve le droit de remplacer un formateur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par une personne aux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tences techniques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quivalentes ou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reporter la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lais.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Lorsque le report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date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rieure n'est pas possible et qu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autre session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est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 au remboursement de la totalit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du prix,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ventuellement remis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,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 tout autre co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contraint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annuler une Formation pour cas de Force Majeure, tels que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finis par le Code civil, et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une nouvelle session de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lais. Sont aussi consid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comme ayant le caract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 de la force majeure, les gr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ves des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seaux de transport (r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SNCF,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RATP, compagnie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…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) que le personnel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amen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utiliser pour se rendre sur le lieu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9 :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dit,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dommagement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Client peut demander l'annulation ou le report de sa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Formation inter, sans frais, si la demande formul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crit (y compris mail) parvient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 moins 8 jours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avant la date de la Formation. L'annulation ou le report est effectif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confirmation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du Client.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d'annulation de sa participation par le Client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jour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dant la date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facturera au Client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 cas d'absence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Formation, de retard, de participation partielle, d'abandon ou de cessation anticip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pour tout autre motif que la force majeure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ment reconnue, le Client sera redevable de l'int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montant de sa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absence pour raisons de sant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justifi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un Certificat 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dical, le participant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pourra reporter son inscription sur la prochaine session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e. 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faut, il sera redevable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ne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 pour responsable.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10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rends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 une contestation ou un 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rend ne peuvent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gl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amiable, le Tribunal de Nice sera le seul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tent.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Fait en double exemplaire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NICE 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4192265</wp:posOffset>
            </wp:positionH>
            <wp:positionV relativeFrom="line">
              <wp:posOffset>148124</wp:posOffset>
            </wp:positionV>
            <wp:extent cx="1874523" cy="676910"/>
            <wp:effectExtent l="0" t="0" r="0" b="0"/>
            <wp:wrapNone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67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Martial RINAUDO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Le Pr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sident : </w:t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: </w:t>
      </w:r>
    </w:p>
    <w:sectPr>
      <w:headerReference w:type="default" r:id="rId5"/>
      <w:footerReference w:type="default" r:id="rId6"/>
      <w:pgSz w:w="11920" w:h="16840" w:orient="portrait"/>
      <w:pgMar w:top="440" w:right="118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omic Sans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31 boulevard Imp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ratrice Eug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nie 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>06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2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00 Nice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T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: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0665231272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en-US"/>
        <w14:textFill>
          <w14:solidFill>
            <w14:srgbClr w14:val="7F7F7F"/>
          </w14:solidFill>
        </w14:textFill>
      </w:rPr>
      <w:t>Email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: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secourismepourtous@gmail.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pt-PT"/>
        <w14:textFill>
          <w14:solidFill>
            <w14:srgbClr w14:val="7F7F7F"/>
          </w14:solidFill>
        </w14:textFill>
      </w:rPr>
      <w:t xml:space="preserve">com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http://www.secourismepourtous.org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it-IT"/>
        <w14:textFill>
          <w14:solidFill>
            <w14:srgbClr w14:val="7F7F7F"/>
          </w14:solidFill>
        </w14:textFill>
      </w:rPr>
      <w:t>Affili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à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FFSS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5170</w:t>
    </w:r>
  </w:p>
  <w:p>
    <w:pPr>
      <w:pStyle w:val="Corps A"/>
      <w:jc w:val="center"/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nl-NL"/>
        <w14:textFill>
          <w14:solidFill>
            <w14:srgbClr w14:val="7F7F7F"/>
          </w14:solidFill>
        </w14:textFill>
      </w:rPr>
      <w:t>R.N.A. : W061000773 -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SIRET : 509 334 033 00032 Code A.P.E. : 94 99Z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10120"/>
        <w:tab w:val="clear" w:pos="9072"/>
      </w:tabs>
      <w:jc w:val="center"/>
      <w:rPr>
        <w:rStyle w:val="Aucun"/>
        <w:rFonts w:ascii="Courier New" w:cs="Courier New" w:hAnsi="Courier New" w:eastAsia="Courier New"/>
        <w:sz w:val="80"/>
        <w:szCs w:val="8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7569200</wp:posOffset>
              </wp:positionH>
              <wp:positionV relativeFrom="page">
                <wp:posOffset>4899025</wp:posOffset>
              </wp:positionV>
              <wp:extent cx="762000" cy="89535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 A"/>
                            <w:jc w:val="center"/>
                          </w:pPr>
                          <w:r>
                            <w:rPr>
                              <w:rStyle w:val="Aucun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t>1</w: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96.0pt;margin-top:385.8pt;width:60.0pt;height:70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 A"/>
                      <w:jc w:val="center"/>
                    </w:pPr>
                    <w:r>
                      <w:rPr>
                        <w:rStyle w:val="Aucun"/>
                        <w:rtl w:val="0"/>
                      </w:rPr>
                      <w:fldChar w:fldCharType="begin" w:fldLock="0"/>
                    </w:r>
                    <w:r>
                      <w:rPr>
                        <w:rStyle w:val="Aucu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Aucun"/>
                        <w:rtl w:val="0"/>
                      </w:rPr>
                      <w:fldChar w:fldCharType="separate" w:fldLock="0"/>
                    </w:r>
                    <w:r>
                      <w:rPr>
                        <w:rStyle w:val="Aucun"/>
                        <w:rtl w:val="0"/>
                      </w:rPr>
                      <w:t>1</w:t>
                    </w:r>
                    <w:r>
                      <w:rPr>
                        <w:rStyle w:val="Aucun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Aucun A"/>
      </w:rPr>
      <w:drawing xmlns:a="http://schemas.openxmlformats.org/drawingml/2006/main">
        <wp:inline distT="0" distB="0" distL="0" distR="0">
          <wp:extent cx="1049656" cy="1240156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6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 A"/>
      </w:rPr>
      <w:tab/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S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ECOURIME</w:t>
    </w:r>
    <w:r>
      <w:rPr>
        <w:rStyle w:val="Aucun"/>
        <w:rFonts w:ascii="Courier New" w:cs="Courier New" w:hAnsi="Courier New" w:eastAsia="Courier New"/>
        <w:sz w:val="60"/>
        <w:szCs w:val="60"/>
      </w:rPr>
      <w:drawing xmlns:a="http://schemas.openxmlformats.org/drawingml/2006/main">
        <wp:inline distT="0" distB="0" distL="0" distR="0">
          <wp:extent cx="1264285" cy="1176655"/>
          <wp:effectExtent l="0" t="0" r="0" b="0"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1176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10120"/>
        <w:tab w:val="clear" w:pos="9072"/>
      </w:tabs>
      <w:jc w:val="center"/>
    </w:pP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   </w:t>
      <w:tab/>
      <w:t xml:space="preserve"> 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P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OUR</w:t>
    </w: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T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OUS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3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9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5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1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7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3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9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5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3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Corps A">
    <w:name w:val="Corps A"/>
    <w:next w:val="Corps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